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C" w:rsidRPr="005A119C" w:rsidRDefault="005A119C" w:rsidP="001210AC">
      <w:pPr>
        <w:pStyle w:val="a4"/>
        <w:rPr>
          <w:lang w:eastAsia="ru-RU"/>
        </w:rPr>
      </w:pPr>
      <w:r w:rsidRPr="005A119C">
        <w:rPr>
          <w:lang w:eastAsia="ru-RU"/>
        </w:rPr>
        <w:t>Вопросы</w:t>
      </w:r>
      <w:r w:rsidR="001210AC">
        <w:rPr>
          <w:lang w:eastAsia="ru-RU"/>
        </w:rPr>
        <w:t xml:space="preserve"> </w:t>
      </w:r>
      <w:r w:rsidRPr="005A119C">
        <w:rPr>
          <w:lang w:eastAsia="ru-RU"/>
        </w:rPr>
        <w:t>к экзамену по дисциплине «Информационный маркетинг»</w:t>
      </w:r>
    </w:p>
    <w:p w:rsidR="005A119C" w:rsidRPr="005A119C" w:rsidRDefault="005A119C" w:rsidP="005A119C">
      <w:pPr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5A119C" w:rsidRDefault="005A119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Информационный маркетинг, его задачи и основные направления применения</w:t>
      </w:r>
      <w:r w:rsidR="00473442">
        <w:rPr>
          <w:lang w:eastAsia="ru-RU"/>
        </w:rPr>
        <w:t>.</w:t>
      </w:r>
    </w:p>
    <w:p w:rsidR="005A119C" w:rsidRDefault="005A119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Правовой регламент осуществления мероприятий информационного маркетинга</w:t>
      </w:r>
      <w:r w:rsidR="00473442">
        <w:rPr>
          <w:lang w:eastAsia="ru-RU"/>
        </w:rPr>
        <w:t>.</w:t>
      </w:r>
    </w:p>
    <w:p w:rsidR="005A119C" w:rsidRDefault="005A119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Основные документы, разрабатываемые в СМИ для осуществления мероприятий информационного маркетинга</w:t>
      </w:r>
      <w:r w:rsidR="00473442">
        <w:rPr>
          <w:lang w:eastAsia="ru-RU"/>
        </w:rPr>
        <w:t>.</w:t>
      </w:r>
    </w:p>
    <w:p w:rsidR="005A119C" w:rsidRDefault="005A119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Уличный маркетинг и его возможности для продвижения продуктов СМИ</w:t>
      </w:r>
      <w:r w:rsidR="00473442">
        <w:rPr>
          <w:lang w:eastAsia="ru-RU"/>
        </w:rPr>
        <w:t>.</w:t>
      </w:r>
    </w:p>
    <w:p w:rsidR="005A119C" w:rsidRDefault="005A119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Система приемов по изучению аудитории для продвижения СМИ</w:t>
      </w:r>
      <w:r w:rsidR="00473442">
        <w:rPr>
          <w:lang w:eastAsia="ru-RU"/>
        </w:rPr>
        <w:t>.</w:t>
      </w:r>
    </w:p>
    <w:p w:rsidR="005A119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val="en-US" w:eastAsia="ru-RU"/>
        </w:rPr>
        <w:t>E</w:t>
      </w:r>
      <w:r w:rsidRPr="001210AC"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-маркетинг</w:t>
      </w:r>
      <w:r w:rsidRPr="001210AC">
        <w:rPr>
          <w:lang w:eastAsia="ru-RU"/>
        </w:rPr>
        <w:t xml:space="preserve"> </w:t>
      </w:r>
      <w:r>
        <w:rPr>
          <w:lang w:eastAsia="ru-RU"/>
        </w:rPr>
        <w:t>и особенности его реализации</w:t>
      </w:r>
      <w:r w:rsidR="00473442">
        <w:rPr>
          <w:lang w:eastAsia="ru-RU"/>
        </w:rPr>
        <w:t>.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>Использование возможностей электронных сайтов различных типов для изучения общественного мнения и маркетинга.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>Изучение конкурентных преимуществ и недостатков с помощью возможностей ЯНДЕКС, ГУГЛ, АЛЕКСА и других систем.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 xml:space="preserve">Основные приемы </w:t>
      </w:r>
      <w:r>
        <w:rPr>
          <w:snapToGrid w:val="0"/>
          <w:lang w:val="en-US" w:eastAsia="ru-RU"/>
        </w:rPr>
        <w:t>SEO</w:t>
      </w:r>
      <w:r>
        <w:rPr>
          <w:snapToGrid w:val="0"/>
          <w:lang w:eastAsia="ru-RU"/>
        </w:rPr>
        <w:t>-оптимизации</w:t>
      </w:r>
      <w:r>
        <w:rPr>
          <w:snapToGrid w:val="0"/>
          <w:lang w:eastAsia="ru-RU"/>
        </w:rPr>
        <w:t>.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>Социальный маркетинг и его возможности для продвижения продуктов СМИ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 xml:space="preserve">Виды сайтов, используемых для продвижения продуктов СМИ. </w:t>
      </w:r>
      <w:r>
        <w:rPr>
          <w:snapToGrid w:val="0"/>
          <w:lang w:eastAsia="ru-RU"/>
        </w:rPr>
        <w:t>Классификация и основные характеристики различных электронных сайтов.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>Основные приемы продвижения в социальных сетях</w:t>
      </w:r>
      <w:r w:rsidR="00473442">
        <w:rPr>
          <w:snapToGrid w:val="0"/>
          <w:lang w:eastAsia="ru-RU"/>
        </w:rPr>
        <w:t>.</w:t>
      </w:r>
    </w:p>
    <w:p w:rsidR="001210AC" w:rsidRP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snapToGrid w:val="0"/>
          <w:lang w:eastAsia="ru-RU"/>
        </w:rPr>
        <w:t xml:space="preserve">Продвижение в </w:t>
      </w:r>
      <w:proofErr w:type="spellStart"/>
      <w:r>
        <w:rPr>
          <w:snapToGrid w:val="0"/>
          <w:lang w:eastAsia="ru-RU"/>
        </w:rPr>
        <w:t>блогосфере</w:t>
      </w:r>
      <w:proofErr w:type="spellEnd"/>
      <w:r>
        <w:rPr>
          <w:snapToGrid w:val="0"/>
          <w:lang w:eastAsia="ru-RU"/>
        </w:rPr>
        <w:t xml:space="preserve"> и ее особенности</w:t>
      </w:r>
      <w:r w:rsidR="001D2AF0">
        <w:rPr>
          <w:snapToGrid w:val="0"/>
          <w:lang w:eastAsia="ru-RU"/>
        </w:rPr>
        <w:t>.</w:t>
      </w:r>
    </w:p>
    <w:p w:rsid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Организация собственных проектов в сети. Этапы создания проектов.</w:t>
      </w:r>
    </w:p>
    <w:p w:rsid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Создание </w:t>
      </w:r>
      <w:proofErr w:type="gramStart"/>
      <w:r>
        <w:rPr>
          <w:lang w:eastAsia="ru-RU"/>
        </w:rPr>
        <w:t>качественного</w:t>
      </w:r>
      <w:proofErr w:type="gramEnd"/>
      <w:r>
        <w:rPr>
          <w:lang w:eastAsia="ru-RU"/>
        </w:rPr>
        <w:t xml:space="preserve"> контента для проектов в Интернете.</w:t>
      </w:r>
      <w:r w:rsidR="001D2AF0">
        <w:rPr>
          <w:lang w:eastAsia="ru-RU"/>
        </w:rPr>
        <w:t xml:space="preserve"> Продающий текст и его особенности.</w:t>
      </w:r>
    </w:p>
    <w:p w:rsidR="001210AC" w:rsidRDefault="001210AC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spellStart"/>
      <w:r>
        <w:rPr>
          <w:lang w:eastAsia="ru-RU"/>
        </w:rPr>
        <w:t>Медиабриф</w:t>
      </w:r>
      <w:proofErr w:type="spellEnd"/>
      <w:r>
        <w:rPr>
          <w:lang w:eastAsia="ru-RU"/>
        </w:rPr>
        <w:t xml:space="preserve"> как маркетинговый документ. Структура </w:t>
      </w:r>
      <w:proofErr w:type="spellStart"/>
      <w:r>
        <w:rPr>
          <w:lang w:eastAsia="ru-RU"/>
        </w:rPr>
        <w:t>медиабрифа</w:t>
      </w:r>
      <w:proofErr w:type="spellEnd"/>
      <w:r>
        <w:rPr>
          <w:lang w:eastAsia="ru-RU"/>
        </w:rPr>
        <w:t>.</w:t>
      </w:r>
    </w:p>
    <w:p w:rsidR="001D2AF0" w:rsidRDefault="001D2AF0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spellStart"/>
      <w:r>
        <w:rPr>
          <w:lang w:eastAsia="ru-RU"/>
        </w:rPr>
        <w:t>Медиакит</w:t>
      </w:r>
      <w:proofErr w:type="spellEnd"/>
      <w:r>
        <w:rPr>
          <w:lang w:eastAsia="ru-RU"/>
        </w:rPr>
        <w:t xml:space="preserve"> как маркетинговый документ. Структура </w:t>
      </w:r>
      <w:proofErr w:type="spellStart"/>
      <w:r>
        <w:rPr>
          <w:lang w:eastAsia="ru-RU"/>
        </w:rPr>
        <w:t>медиакита</w:t>
      </w:r>
      <w:proofErr w:type="spellEnd"/>
      <w:r>
        <w:rPr>
          <w:lang w:eastAsia="ru-RU"/>
        </w:rPr>
        <w:t>.</w:t>
      </w:r>
    </w:p>
    <w:p w:rsidR="001D2AF0" w:rsidRDefault="001D2AF0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Медиаплан как маркетинговый документ. Основные подходы к составлению </w:t>
      </w:r>
      <w:proofErr w:type="spellStart"/>
      <w:r>
        <w:rPr>
          <w:lang w:eastAsia="ru-RU"/>
        </w:rPr>
        <w:t>медиаплана</w:t>
      </w:r>
      <w:proofErr w:type="spellEnd"/>
      <w:r>
        <w:rPr>
          <w:lang w:eastAsia="ru-RU"/>
        </w:rPr>
        <w:t>.</w:t>
      </w:r>
    </w:p>
    <w:p w:rsidR="001210AC" w:rsidRDefault="001D2AF0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Яндекс Дзен как инструмент продвижения СМИ в сети.</w:t>
      </w:r>
    </w:p>
    <w:p w:rsidR="001D2AF0" w:rsidRDefault="001D2AF0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Возможности </w:t>
      </w:r>
      <w:proofErr w:type="spellStart"/>
      <w:r>
        <w:rPr>
          <w:lang w:eastAsia="ru-RU"/>
        </w:rPr>
        <w:t>соцсети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Фейсбук</w:t>
      </w:r>
      <w:proofErr w:type="spellEnd"/>
      <w:r>
        <w:rPr>
          <w:lang w:eastAsia="ru-RU"/>
        </w:rPr>
        <w:t xml:space="preserve"> для продвижения продуктов СМИ.</w:t>
      </w:r>
    </w:p>
    <w:p w:rsidR="001D2AF0" w:rsidRDefault="001D2AF0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Партизанские методы </w:t>
      </w:r>
      <w:proofErr w:type="spellStart"/>
      <w:r>
        <w:rPr>
          <w:lang w:eastAsia="ru-RU"/>
        </w:rPr>
        <w:t>медиамаркетинга</w:t>
      </w:r>
      <w:proofErr w:type="spellEnd"/>
      <w:r>
        <w:rPr>
          <w:lang w:eastAsia="ru-RU"/>
        </w:rPr>
        <w:t xml:space="preserve"> в сети</w:t>
      </w:r>
      <w:r w:rsidR="00473442">
        <w:rPr>
          <w:lang w:eastAsia="ru-RU"/>
        </w:rPr>
        <w:t>.</w:t>
      </w:r>
    </w:p>
    <w:p w:rsidR="001D2AF0" w:rsidRDefault="00473442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spellStart"/>
      <w:r>
        <w:rPr>
          <w:lang w:eastAsia="ru-RU"/>
        </w:rPr>
        <w:t>Мультиплатформенность</w:t>
      </w:r>
      <w:proofErr w:type="spellEnd"/>
      <w:r>
        <w:rPr>
          <w:lang w:eastAsia="ru-RU"/>
        </w:rPr>
        <w:t xml:space="preserve"> как фактор продвижения продуктов СМИ.</w:t>
      </w:r>
    </w:p>
    <w:p w:rsidR="00473442" w:rsidRDefault="00473442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Миссия СМИ как маркетинговый документ.</w:t>
      </w:r>
    </w:p>
    <w:p w:rsidR="00473442" w:rsidRDefault="00473442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spellStart"/>
      <w:r>
        <w:rPr>
          <w:lang w:eastAsia="ru-RU"/>
        </w:rPr>
        <w:t>Ивент</w:t>
      </w:r>
      <w:proofErr w:type="spellEnd"/>
      <w:r>
        <w:rPr>
          <w:lang w:eastAsia="ru-RU"/>
        </w:rPr>
        <w:t xml:space="preserve">-маркетинг. Организация </w:t>
      </w:r>
      <w:proofErr w:type="gramStart"/>
      <w:r>
        <w:rPr>
          <w:lang w:eastAsia="ru-RU"/>
        </w:rPr>
        <w:t>продвигающих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ивент</w:t>
      </w:r>
      <w:proofErr w:type="spellEnd"/>
      <w:r>
        <w:rPr>
          <w:lang w:eastAsia="ru-RU"/>
        </w:rPr>
        <w:t>-мероприятий.</w:t>
      </w:r>
    </w:p>
    <w:p w:rsidR="00473442" w:rsidRPr="005A119C" w:rsidRDefault="00473442" w:rsidP="005A119C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spellStart"/>
      <w:r>
        <w:rPr>
          <w:lang w:eastAsia="ru-RU"/>
        </w:rPr>
        <w:t>Спонсоринг</w:t>
      </w:r>
      <w:proofErr w:type="spellEnd"/>
      <w:r>
        <w:rPr>
          <w:lang w:eastAsia="ru-RU"/>
        </w:rPr>
        <w:t xml:space="preserve"> и его роль в продвижении СМИ.</w:t>
      </w:r>
      <w:bookmarkStart w:id="0" w:name="_GoBack"/>
      <w:bookmarkEnd w:id="0"/>
    </w:p>
    <w:p w:rsidR="005A119C" w:rsidRPr="005A119C" w:rsidRDefault="005A119C" w:rsidP="005A119C">
      <w:pPr>
        <w:ind w:left="720"/>
        <w:contextualSpacing/>
        <w:jc w:val="both"/>
        <w:rPr>
          <w:lang w:eastAsia="ru-RU"/>
        </w:rPr>
      </w:pPr>
    </w:p>
    <w:p w:rsidR="008F46CE" w:rsidRDefault="00473442"/>
    <w:sectPr w:rsidR="008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1C86"/>
    <w:multiLevelType w:val="hybridMultilevel"/>
    <w:tmpl w:val="6F323EB4"/>
    <w:lvl w:ilvl="0" w:tplc="6FD0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9C"/>
    <w:rsid w:val="001210AC"/>
    <w:rsid w:val="001D2AF0"/>
    <w:rsid w:val="003146A8"/>
    <w:rsid w:val="00473442"/>
    <w:rsid w:val="005A119C"/>
    <w:rsid w:val="006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9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210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1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121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21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1210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10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8"/>
    <w:link w:val="20"/>
    <w:uiPriority w:val="99"/>
    <w:unhideWhenUsed/>
    <w:rsid w:val="001210AC"/>
    <w:pPr>
      <w:spacing w:after="0"/>
      <w:ind w:left="360" w:firstLine="360"/>
    </w:pPr>
  </w:style>
  <w:style w:type="character" w:customStyle="1" w:styleId="20">
    <w:name w:val="Красная строка 2 Знак"/>
    <w:basedOn w:val="a9"/>
    <w:link w:val="2"/>
    <w:uiPriority w:val="99"/>
    <w:rsid w:val="001210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9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210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1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121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21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1210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10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8"/>
    <w:link w:val="20"/>
    <w:uiPriority w:val="99"/>
    <w:unhideWhenUsed/>
    <w:rsid w:val="001210AC"/>
    <w:pPr>
      <w:spacing w:after="0"/>
      <w:ind w:left="360" w:firstLine="360"/>
    </w:pPr>
  </w:style>
  <w:style w:type="character" w:customStyle="1" w:styleId="20">
    <w:name w:val="Красная строка 2 Знак"/>
    <w:basedOn w:val="a9"/>
    <w:link w:val="2"/>
    <w:uiPriority w:val="99"/>
    <w:rsid w:val="001210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2018-08-16T17:21:00Z</dcterms:created>
  <dcterms:modified xsi:type="dcterms:W3CDTF">2018-08-16T19:32:00Z</dcterms:modified>
</cp:coreProperties>
</file>